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B2" w:rsidRPr="004F3DB2" w:rsidRDefault="004F3DB2" w:rsidP="004F3DB2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u w:val="single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u w:val="single"/>
          <w:lang w:eastAsia="cs-CZ"/>
        </w:rPr>
        <w:t>Omezení na Obecním úřadu Pasohlávky</w:t>
      </w:r>
    </w:p>
    <w:p w:rsidR="004F3DB2" w:rsidRDefault="004F3DB2" w:rsidP="004F3DB2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cs-CZ"/>
        </w:rPr>
      </w:pPr>
    </w:p>
    <w:p w:rsidR="004A57DE" w:rsidRPr="004F3DB2" w:rsidRDefault="004A57DE" w:rsidP="004F3DB2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cs-CZ"/>
        </w:rPr>
      </w:pPr>
    </w:p>
    <w:p w:rsidR="004F3DB2" w:rsidRPr="004F3DB2" w:rsidRDefault="004F3DB2" w:rsidP="004F3D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cs-CZ"/>
        </w:rPr>
        <w:t>Omezení úředních hodin</w:t>
      </w:r>
    </w:p>
    <w:p w:rsidR="004F3DB2" w:rsidRDefault="004F3DB2" w:rsidP="004F3D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u w:val="single"/>
          <w:lang w:eastAsia="cs-CZ"/>
        </w:rPr>
      </w:pPr>
    </w:p>
    <w:p w:rsidR="004A57DE" w:rsidRPr="004F3DB2" w:rsidRDefault="004A57DE" w:rsidP="004F3D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u w:val="single"/>
          <w:lang w:eastAsia="cs-CZ"/>
        </w:rPr>
      </w:pPr>
      <w:bookmarkStart w:id="0" w:name="_GoBack"/>
      <w:bookmarkEnd w:id="0"/>
    </w:p>
    <w:p w:rsidR="004F3DB2" w:rsidRDefault="004F3DB2" w:rsidP="004F3D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cs-CZ"/>
        </w:rPr>
        <w:t>V souladu s Usnesením vlády České republiky ze dne 15. března 2020 č. 217 o přijetí krizového opatření čl. 3, se s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cs-CZ"/>
        </w:rPr>
        <w:t> </w:t>
      </w:r>
      <w:r w:rsidRPr="004F3DB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cs-CZ"/>
        </w:rPr>
        <w:t>účinností</w:t>
      </w:r>
    </w:p>
    <w:p w:rsidR="004F3DB2" w:rsidRPr="004F3DB2" w:rsidRDefault="004F3DB2" w:rsidP="004F3D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</w:p>
    <w:p w:rsidR="004F3DB2" w:rsidRPr="004F3DB2" w:rsidRDefault="004F3DB2" w:rsidP="004F3D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 xml:space="preserve">ode dne 16. března 2020 </w:t>
      </w:r>
      <w:r w:rsidR="004A57D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 xml:space="preserve">do odvolání se </w:t>
      </w:r>
      <w:r w:rsidR="004A57DE"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stanovují</w:t>
      </w: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 xml:space="preserve"> úřední hodiny </w:t>
      </w:r>
      <w:r w:rsidR="004A57D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 xml:space="preserve">pro </w:t>
      </w: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Obecní úřad Pasohlávky takto:</w:t>
      </w:r>
    </w:p>
    <w:p w:rsidR="004F3DB2" w:rsidRPr="004F3DB2" w:rsidRDefault="004F3DB2" w:rsidP="004F3D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</w:p>
    <w:p w:rsid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v </w:t>
      </w:r>
      <w:r w:rsidR="004A57DE"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pondělí v</w:t>
      </w: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 době od 9:00 do 11:00 a v době od 15:30 do 16:30 hod.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</w:p>
    <w:p w:rsid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ve středu v době od 9:00 do 11:00 a v době od 15:30 do 16:30 hod.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V ostatních dnech bude obecní úřad pro veřejnost uzavřen.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</w:p>
    <w:p w:rsid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Uvedené úřední hodiny jsou platné jen pro občany s trvalým pobytem v Pasohlávkách.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</w:p>
    <w:p w:rsidR="004F3DB2" w:rsidRPr="004F3DB2" w:rsidRDefault="004F3DB2" w:rsidP="004F3DB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</w:pPr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 xml:space="preserve">Výše uvedené opatření vlády České republiky bylo vydáno v návaznosti na usnesení vlády č. 194 ze dne 12. března 2020, kterým vláda v souladu s čl. 5 a 6 ústavního zákona č. 110/1998 Sb., o bezpečnosti České republiky, vyhlásila pro území České republiky z důvodu ohrožení zdraví v souvislosti s prokázáním výskytu </w:t>
      </w:r>
      <w:proofErr w:type="spellStart"/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koronaviru</w:t>
      </w:r>
      <w:proofErr w:type="spellEnd"/>
      <w:r w:rsidRPr="004F3DB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 xml:space="preserve"> /označovaný jako SARS-CoV-2/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 § 6 odst. 1 písm. b) krizového zákona. </w:t>
      </w:r>
      <w:r w:rsidRPr="004F3DB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 </w:t>
      </w:r>
    </w:p>
    <w:p w:rsidR="00735AAD" w:rsidRDefault="00735AAD"/>
    <w:p w:rsidR="0058542E" w:rsidRPr="00A04270" w:rsidRDefault="0058542E">
      <w:pPr>
        <w:rPr>
          <w:rFonts w:ascii="Arial" w:hAnsi="Arial" w:cs="Arial"/>
          <w:sz w:val="28"/>
          <w:szCs w:val="28"/>
        </w:rPr>
      </w:pPr>
    </w:p>
    <w:p w:rsidR="0058542E" w:rsidRPr="00A04270" w:rsidRDefault="0058542E">
      <w:pPr>
        <w:rPr>
          <w:rFonts w:ascii="Arial" w:hAnsi="Arial" w:cs="Arial"/>
          <w:sz w:val="28"/>
          <w:szCs w:val="28"/>
        </w:rPr>
      </w:pPr>
    </w:p>
    <w:p w:rsidR="0058542E" w:rsidRPr="00A04270" w:rsidRDefault="0058542E" w:rsidP="0058542E">
      <w:pPr>
        <w:spacing w:line="240" w:lineRule="auto"/>
        <w:ind w:firstLine="708"/>
        <w:contextualSpacing/>
        <w:rPr>
          <w:rFonts w:ascii="Arial" w:hAnsi="Arial" w:cs="Arial"/>
          <w:sz w:val="28"/>
          <w:szCs w:val="28"/>
        </w:rPr>
      </w:pPr>
      <w:r w:rsidRPr="00A04270">
        <w:rPr>
          <w:rFonts w:ascii="Arial" w:hAnsi="Arial" w:cs="Arial"/>
          <w:sz w:val="28"/>
          <w:szCs w:val="28"/>
        </w:rPr>
        <w:t xml:space="preserve">  Martina Dominová, DiS.</w:t>
      </w:r>
      <w:r w:rsidR="00A6153B" w:rsidRPr="00A04270">
        <w:rPr>
          <w:rFonts w:ascii="Arial" w:hAnsi="Arial" w:cs="Arial"/>
          <w:sz w:val="28"/>
          <w:szCs w:val="28"/>
        </w:rPr>
        <w:t xml:space="preserve"> v.r.</w:t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  <w:t>Roman Mikulášek</w:t>
      </w:r>
      <w:r w:rsidR="00A6153B" w:rsidRPr="00A04270">
        <w:rPr>
          <w:rFonts w:ascii="Arial" w:hAnsi="Arial" w:cs="Arial"/>
          <w:sz w:val="28"/>
          <w:szCs w:val="28"/>
        </w:rPr>
        <w:t xml:space="preserve"> v.r.</w:t>
      </w:r>
    </w:p>
    <w:p w:rsidR="0058542E" w:rsidRPr="00A04270" w:rsidRDefault="0058542E" w:rsidP="0058542E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A04270">
        <w:rPr>
          <w:rFonts w:ascii="Arial" w:hAnsi="Arial" w:cs="Arial"/>
          <w:sz w:val="28"/>
          <w:szCs w:val="28"/>
        </w:rPr>
        <w:t xml:space="preserve">        </w:t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  <w:t xml:space="preserve">   starostka</w:t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</w:r>
      <w:r w:rsidRPr="00A04270">
        <w:rPr>
          <w:rFonts w:ascii="Arial" w:hAnsi="Arial" w:cs="Arial"/>
          <w:sz w:val="28"/>
          <w:szCs w:val="28"/>
        </w:rPr>
        <w:tab/>
        <w:t xml:space="preserve">                  místostarosta </w:t>
      </w:r>
    </w:p>
    <w:p w:rsidR="0058542E" w:rsidRDefault="0058542E"/>
    <w:sectPr w:rsidR="0058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B2"/>
    <w:rsid w:val="004A57DE"/>
    <w:rsid w:val="004F3DB2"/>
    <w:rsid w:val="0058542E"/>
    <w:rsid w:val="00735AAD"/>
    <w:rsid w:val="00A04270"/>
    <w:rsid w:val="00A6153B"/>
    <w:rsid w:val="00B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3D71"/>
  <w15:chartTrackingRefBased/>
  <w15:docId w15:val="{4EC5EE44-7FEF-4210-AAB4-4D71A518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3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F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F3D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B2"/>
    <w:rPr>
      <w:color w:val="0000FF"/>
      <w:u w:val="single"/>
    </w:rPr>
  </w:style>
  <w:style w:type="paragraph" w:customStyle="1" w:styleId="info">
    <w:name w:val="info"/>
    <w:basedOn w:val="Normln"/>
    <w:rsid w:val="004F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3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0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Asistent</cp:lastModifiedBy>
  <cp:revision>9</cp:revision>
  <cp:lastPrinted>2020-03-24T08:00:00Z</cp:lastPrinted>
  <dcterms:created xsi:type="dcterms:W3CDTF">2020-03-16T08:06:00Z</dcterms:created>
  <dcterms:modified xsi:type="dcterms:W3CDTF">2020-03-24T08:00:00Z</dcterms:modified>
</cp:coreProperties>
</file>